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D46F" w14:textId="77777777" w:rsidR="00F65629" w:rsidRPr="00F65629" w:rsidRDefault="00F65629" w:rsidP="00F6562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  <w:r w:rsidRPr="00F65629">
        <w:rPr>
          <w:rFonts w:ascii="Calibri" w:hAnsi="Calibri" w:cs="Calibri"/>
          <w:lang w:val="en-US"/>
        </w:rPr>
        <w:t>Appendix No. 2</w:t>
      </w:r>
    </w:p>
    <w:p w14:paraId="4CD83363" w14:textId="77777777" w:rsidR="00F65629" w:rsidRDefault="00F65629" w:rsidP="00F6562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65629">
        <w:rPr>
          <w:rFonts w:ascii="Calibri" w:hAnsi="Calibri" w:cs="Calibri"/>
          <w:lang w:val="en-US"/>
        </w:rPr>
        <w:t xml:space="preserve">to the Order of the Ministry of Economic Development </w:t>
      </w:r>
    </w:p>
    <w:p w14:paraId="77849A63" w14:textId="3516F595" w:rsidR="00F65629" w:rsidRPr="00F65629" w:rsidRDefault="00F65629" w:rsidP="00F6562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  <w:r w:rsidRPr="00F65629">
        <w:rPr>
          <w:rFonts w:ascii="Calibri" w:hAnsi="Calibri" w:cs="Calibri"/>
          <w:lang w:val="en-US"/>
        </w:rPr>
        <w:t>of the Russian Federation</w:t>
      </w:r>
    </w:p>
    <w:p w14:paraId="4A253F31" w14:textId="3523AFAB" w:rsidR="00C71083" w:rsidRPr="00F65629" w:rsidRDefault="00F65629" w:rsidP="00F6562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  <w:r w:rsidRPr="00F65629">
        <w:rPr>
          <w:rFonts w:ascii="Calibri" w:hAnsi="Calibri" w:cs="Calibri"/>
          <w:lang w:val="en-US"/>
        </w:rPr>
        <w:t>dated April 1, 2024, No. 189</w:t>
      </w:r>
    </w:p>
    <w:p w14:paraId="11F61CBC" w14:textId="581EFC14" w:rsidR="00C71083" w:rsidRPr="00F65629" w:rsidRDefault="00F65629" w:rsidP="00C7108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Form</w:t>
      </w:r>
    </w:p>
    <w:p w14:paraId="29B91B49" w14:textId="77777777" w:rsidR="00C71083" w:rsidRPr="00F65629" w:rsidRDefault="00C71083" w:rsidP="00C710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14:paraId="3D5881D5" w14:textId="50B2B19F" w:rsidR="00C71083" w:rsidRPr="00F65629" w:rsidRDefault="00F65629" w:rsidP="00F65629">
      <w:pPr>
        <w:jc w:val="center"/>
        <w:rPr>
          <w:rFonts w:ascii="Calibri" w:hAnsi="Calibri" w:cs="Calibri"/>
          <w:lang w:val="en-US"/>
        </w:rPr>
      </w:pPr>
      <w:r w:rsidRPr="00F65629">
        <w:rPr>
          <w:rFonts w:ascii="Calibri" w:hAnsi="Calibri" w:cs="Calibri"/>
          <w:lang w:val="en-US"/>
        </w:rPr>
        <w:t>Financial Model of the Investment Project</w:t>
      </w:r>
    </w:p>
    <w:p w14:paraId="077998B5" w14:textId="77777777" w:rsidR="00C71083" w:rsidRPr="00F65629" w:rsidRDefault="00C71083" w:rsidP="00C710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54"/>
        <w:gridCol w:w="1834"/>
        <w:gridCol w:w="1624"/>
      </w:tblGrid>
      <w:tr w:rsidR="00C71083" w14:paraId="6BF1BABA" w14:textId="77777777" w:rsidTr="00F65629">
        <w:trPr>
          <w:trHeight w:val="388"/>
        </w:trPr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070" w14:textId="788EB9B0" w:rsidR="00C71083" w:rsidRPr="00F65629" w:rsidRDefault="00C71083" w:rsidP="00F6562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I. </w:t>
            </w:r>
            <w:proofErr w:type="spellStart"/>
            <w:r w:rsidR="00F65629" w:rsidRPr="00F65629">
              <w:rPr>
                <w:rFonts w:ascii="Calibri" w:hAnsi="Calibri" w:cs="Calibri"/>
              </w:rPr>
              <w:t>Initial</w:t>
            </w:r>
            <w:proofErr w:type="spellEnd"/>
            <w:r w:rsidR="00F65629" w:rsidRPr="00F65629">
              <w:rPr>
                <w:rFonts w:ascii="Calibri" w:hAnsi="Calibri" w:cs="Calibri"/>
              </w:rPr>
              <w:t xml:space="preserve"> Data</w:t>
            </w:r>
          </w:p>
        </w:tc>
      </w:tr>
      <w:tr w:rsidR="00F65629" w14:paraId="009475F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5CF2" w14:textId="77777777" w:rsid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EA2" w14:textId="3AF53F52" w:rsid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E2F1F">
              <w:t>Macroeconomic</w:t>
            </w:r>
            <w:proofErr w:type="spellEnd"/>
            <w:r w:rsidRPr="00BE2F1F">
              <w:t xml:space="preserve"> </w:t>
            </w:r>
            <w:proofErr w:type="spellStart"/>
            <w:r w:rsidRPr="00BE2F1F">
              <w:t>data</w:t>
            </w:r>
            <w:proofErr w:type="spellEnd"/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F19A" w14:textId="77777777" w:rsid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65629" w14:paraId="4615606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AF8" w14:textId="77777777" w:rsid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0B0" w14:textId="72C3D6A5" w:rsid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E2F1F">
              <w:t>Mandatory</w:t>
            </w:r>
            <w:proofErr w:type="spellEnd"/>
            <w:r w:rsidRPr="00BE2F1F">
              <w:t xml:space="preserve"> </w:t>
            </w:r>
            <w:proofErr w:type="spellStart"/>
            <w:r w:rsidRPr="00BE2F1F">
              <w:t>payments</w:t>
            </w:r>
            <w:proofErr w:type="spellEnd"/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A804" w14:textId="77777777" w:rsid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65629" w:rsidRPr="00F65629" w14:paraId="47CB1E7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C59" w14:textId="77777777" w:rsid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3B04" w14:textId="039ED580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65629">
              <w:rPr>
                <w:lang w:val="en-US"/>
              </w:rPr>
              <w:t xml:space="preserve">Assumptions </w:t>
            </w:r>
            <w:r w:rsidRPr="00F65629">
              <w:rPr>
                <w:lang w:val="en-US"/>
              </w:rPr>
              <w:t>regarding accounting policy (if available)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345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65629" w:rsidRPr="00F65629" w14:paraId="6961552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A06" w14:textId="77777777" w:rsid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8B1F" w14:textId="4B2AE4F2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65629">
              <w:rPr>
                <w:lang w:val="en-US"/>
              </w:rPr>
              <w:t xml:space="preserve">Features </w:t>
            </w:r>
            <w:r w:rsidRPr="00F65629">
              <w:rPr>
                <w:lang w:val="en-US"/>
              </w:rPr>
              <w:t>of settlements with counterparties (if available)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F02B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65629" w:rsidRPr="00F65629" w14:paraId="6048AE7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51A0" w14:textId="77777777" w:rsid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3C64" w14:textId="15CE2E89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65629">
              <w:rPr>
                <w:lang w:val="en-US"/>
              </w:rPr>
              <w:t xml:space="preserve">Discount </w:t>
            </w:r>
            <w:r w:rsidRPr="00F65629">
              <w:rPr>
                <w:lang w:val="en-US"/>
              </w:rPr>
              <w:t>rate and method of calculation with justification of components and references to sources (if available)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D4B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71083" w:rsidRPr="00F65629" w14:paraId="60BE8C61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67D8" w14:textId="7B7AE2E7" w:rsidR="00C71083" w:rsidRPr="00F65629" w:rsidRDefault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65629">
              <w:rPr>
                <w:rFonts w:ascii="Calibri" w:hAnsi="Calibri" w:cs="Calibri"/>
                <w:lang w:val="en-US"/>
              </w:rPr>
              <w:t xml:space="preserve">Other </w:t>
            </w:r>
            <w:r w:rsidRPr="00F65629">
              <w:rPr>
                <w:rFonts w:ascii="Calibri" w:hAnsi="Calibri" w:cs="Calibri"/>
                <w:lang w:val="en-US"/>
              </w:rPr>
              <w:t>explanations, initial data, and assumptions for the financial model of the investment project (if available)</w:t>
            </w:r>
          </w:p>
        </w:tc>
      </w:tr>
      <w:tr w:rsidR="00C71083" w14:paraId="1CDA865C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6F3" w14:textId="39ECB491" w:rsidR="00C71083" w:rsidRPr="00F65629" w:rsidRDefault="00C71083" w:rsidP="00F6562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II. </w:t>
            </w:r>
            <w:r w:rsidR="00F65629" w:rsidRPr="00F65629">
              <w:rPr>
                <w:rFonts w:ascii="Calibri" w:hAnsi="Calibri" w:cs="Calibri"/>
              </w:rPr>
              <w:t xml:space="preserve">Basic </w:t>
            </w:r>
            <w:proofErr w:type="spellStart"/>
            <w:r w:rsidR="00F65629" w:rsidRPr="00F65629">
              <w:rPr>
                <w:rFonts w:ascii="Calibri" w:hAnsi="Calibri" w:cs="Calibri"/>
              </w:rPr>
              <w:t>Forecast</w:t>
            </w:r>
            <w:proofErr w:type="spellEnd"/>
            <w:r w:rsidR="00F65629" w:rsidRPr="00F65629">
              <w:rPr>
                <w:rFonts w:ascii="Calibri" w:hAnsi="Calibri" w:cs="Calibri"/>
              </w:rPr>
              <w:t xml:space="preserve"> </w:t>
            </w:r>
            <w:proofErr w:type="spellStart"/>
            <w:r w:rsidR="00F65629" w:rsidRPr="00F65629">
              <w:rPr>
                <w:rFonts w:ascii="Calibri" w:hAnsi="Calibri" w:cs="Calibri"/>
              </w:rPr>
              <w:t>Calculations</w:t>
            </w:r>
            <w:proofErr w:type="spellEnd"/>
          </w:p>
        </w:tc>
      </w:tr>
      <w:tr w:rsidR="00F65629" w:rsidRPr="00F65629" w14:paraId="305E7BB3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61A" w14:textId="77777777" w:rsid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C48" w14:textId="304116FB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r w:rsidRPr="00F65629">
              <w:rPr>
                <w:rStyle w:val="a3"/>
                <w:rFonts w:cstheme="minorHAnsi"/>
                <w:b w:val="0"/>
                <w:bCs w:val="0"/>
                <w:lang w:val="en-US"/>
              </w:rPr>
              <w:t>Detailing of major expense categories (fixed and variable) in the implementation of the investment project: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2FC5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65629" w:rsidRPr="00F65629" w14:paraId="17AC2F91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17E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2D8" w14:textId="62DFD1E3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r w:rsidRPr="00F65629">
              <w:rPr>
                <w:rStyle w:val="a3"/>
                <w:rFonts w:cstheme="minorHAnsi"/>
                <w:b w:val="0"/>
                <w:bCs w:val="0"/>
                <w:lang w:val="en-US"/>
              </w:rPr>
              <w:t>including forecast of personnel-related costs (with modeling of staff structure and headcount)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AAA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65629" w:rsidRPr="00F65629" w14:paraId="002F73B0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7F0E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0A76" w14:textId="7C6576D0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r w:rsidRPr="00F65629">
              <w:rPr>
                <w:rStyle w:val="a3"/>
                <w:rFonts w:cstheme="minorHAnsi"/>
                <w:b w:val="0"/>
                <w:bCs w:val="0"/>
                <w:lang w:val="en-US"/>
              </w:rPr>
              <w:t>including forecast of costs related to the consumption of infrastructure capacities (specifying types of infrastructure)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A8F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65629" w:rsidRPr="00F65629" w14:paraId="54A3CBED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E235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8BB" w14:textId="1C123579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r w:rsidRPr="00F65629">
              <w:rPr>
                <w:rStyle w:val="a3"/>
                <w:rFonts w:cstheme="minorHAnsi"/>
                <w:b w:val="0"/>
                <w:bCs w:val="0"/>
                <w:lang w:val="en-US"/>
              </w:rPr>
              <w:t>including forecast of capital expenditures (specifying areas of fund allocation)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F1E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65629" w:rsidRPr="00F65629" w14:paraId="3F123C2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E9F" w14:textId="77777777" w:rsid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658" w14:textId="0F447BD3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r w:rsidRPr="00F65629">
              <w:rPr>
                <w:rStyle w:val="a3"/>
                <w:rFonts w:cstheme="minorHAnsi"/>
                <w:b w:val="0"/>
                <w:bCs w:val="0"/>
                <w:lang w:val="en-US"/>
              </w:rPr>
              <w:t>Detailing of funding sources for the investment project from own and external (borrowed) funds (specifying key terms of fund attraction)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1382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65629" w:rsidRPr="00F65629" w14:paraId="12273533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20B9" w14:textId="77777777" w:rsid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568" w14:textId="511A839F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r w:rsidRPr="00F65629">
              <w:rPr>
                <w:rStyle w:val="a3"/>
                <w:rFonts w:cstheme="minorHAnsi"/>
                <w:b w:val="0"/>
                <w:bCs w:val="0"/>
                <w:lang w:val="en-US"/>
              </w:rPr>
              <w:t>Detailing of major revenue categories (fixed and variable) in the implementation of the investment project: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C91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65629" w:rsidRPr="00F65629" w14:paraId="0843284F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5EF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B257" w14:textId="0810AC82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r w:rsidRPr="00F65629">
              <w:rPr>
                <w:rStyle w:val="a3"/>
                <w:rFonts w:cstheme="minorHAnsi"/>
                <w:b w:val="0"/>
                <w:bCs w:val="0"/>
                <w:lang w:val="en-US"/>
              </w:rPr>
              <w:t>including revenue forecast (specifying structure and sources of its formation)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7624" w14:textId="77777777" w:rsidR="00F65629" w:rsidRPr="00F65629" w:rsidRDefault="00F65629" w:rsidP="00F65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71083" w14:paraId="03039FC5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2163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базовые прогнозные расчеты (при наличии)</w:t>
            </w:r>
          </w:p>
        </w:tc>
      </w:tr>
      <w:tr w:rsidR="00C71083" w14:paraId="6A2157A4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303" w14:textId="79BD1B6C" w:rsidR="00C71083" w:rsidRPr="009C008F" w:rsidRDefault="00C71083" w:rsidP="009C008F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lastRenderedPageBreak/>
              <w:t xml:space="preserve">III. </w:t>
            </w:r>
            <w:r w:rsidR="009C008F" w:rsidRPr="009C008F">
              <w:rPr>
                <w:rFonts w:ascii="Calibri" w:hAnsi="Calibri" w:cs="Calibri"/>
              </w:rPr>
              <w:t xml:space="preserve">Financial </w:t>
            </w:r>
            <w:proofErr w:type="spellStart"/>
            <w:r w:rsidR="009C008F" w:rsidRPr="009C008F">
              <w:rPr>
                <w:rFonts w:ascii="Calibri" w:hAnsi="Calibri" w:cs="Calibri"/>
              </w:rPr>
              <w:t>and</w:t>
            </w:r>
            <w:proofErr w:type="spellEnd"/>
            <w:r w:rsidR="009C008F" w:rsidRPr="009C008F">
              <w:rPr>
                <w:rFonts w:ascii="Calibri" w:hAnsi="Calibri" w:cs="Calibri"/>
              </w:rPr>
              <w:t xml:space="preserve"> Economic </w:t>
            </w:r>
            <w:proofErr w:type="spellStart"/>
            <w:r w:rsidR="009C008F" w:rsidRPr="009C008F">
              <w:rPr>
                <w:rFonts w:ascii="Calibri" w:hAnsi="Calibri" w:cs="Calibri"/>
              </w:rPr>
              <w:t>Indicators</w:t>
            </w:r>
            <w:proofErr w:type="spellEnd"/>
          </w:p>
        </w:tc>
      </w:tr>
      <w:tr w:rsidR="009C008F" w14:paraId="2F05DBB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F59" w14:textId="77777777" w:rsidR="009C008F" w:rsidRDefault="009C008F" w:rsidP="009C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AF8" w14:textId="09BD401E" w:rsidR="009C008F" w:rsidRDefault="009C008F" w:rsidP="009C0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539C8">
              <w:t>Projected</w:t>
            </w:r>
            <w:proofErr w:type="spellEnd"/>
            <w:r w:rsidRPr="001539C8">
              <w:t xml:space="preserve"> </w:t>
            </w:r>
            <w:proofErr w:type="spellStart"/>
            <w:r w:rsidRPr="001539C8">
              <w:t>balance</w:t>
            </w:r>
            <w:proofErr w:type="spellEnd"/>
            <w:r w:rsidRPr="001539C8">
              <w:t xml:space="preserve"> </w:t>
            </w:r>
            <w:proofErr w:type="spellStart"/>
            <w:r w:rsidRPr="001539C8">
              <w:t>sheet</w:t>
            </w:r>
            <w:proofErr w:type="spellEnd"/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BA6E" w14:textId="77777777" w:rsidR="009C008F" w:rsidRDefault="009C008F" w:rsidP="009C0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C008F" w14:paraId="516295A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A9F8" w14:textId="77777777" w:rsidR="009C008F" w:rsidRDefault="009C008F" w:rsidP="009C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D6F" w14:textId="0CFD7637" w:rsidR="009C008F" w:rsidRDefault="009C008F" w:rsidP="009C0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539C8">
              <w:t>Projected</w:t>
            </w:r>
            <w:proofErr w:type="spellEnd"/>
            <w:r w:rsidRPr="001539C8">
              <w:t xml:space="preserve"> </w:t>
            </w:r>
            <w:proofErr w:type="spellStart"/>
            <w:r w:rsidRPr="001539C8">
              <w:t>income</w:t>
            </w:r>
            <w:proofErr w:type="spellEnd"/>
            <w:r w:rsidRPr="001539C8">
              <w:t xml:space="preserve"> </w:t>
            </w:r>
            <w:proofErr w:type="spellStart"/>
            <w:r w:rsidRPr="001539C8">
              <w:t>statement</w:t>
            </w:r>
            <w:proofErr w:type="spellEnd"/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9F5" w14:textId="77777777" w:rsidR="009C008F" w:rsidRDefault="009C008F" w:rsidP="009C0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C008F" w14:paraId="19C79F6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601" w14:textId="77777777" w:rsidR="009C008F" w:rsidRDefault="009C008F" w:rsidP="009C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2223" w14:textId="520AA680" w:rsidR="009C008F" w:rsidRDefault="009C008F" w:rsidP="009C0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539C8">
              <w:t>Projected</w:t>
            </w:r>
            <w:proofErr w:type="spellEnd"/>
            <w:r w:rsidRPr="001539C8">
              <w:t xml:space="preserve"> </w:t>
            </w:r>
            <w:proofErr w:type="spellStart"/>
            <w:r w:rsidRPr="001539C8">
              <w:t>cash</w:t>
            </w:r>
            <w:proofErr w:type="spellEnd"/>
            <w:r w:rsidRPr="001539C8">
              <w:t xml:space="preserve"> </w:t>
            </w:r>
            <w:proofErr w:type="spellStart"/>
            <w:r w:rsidRPr="001539C8">
              <w:t>flow</w:t>
            </w:r>
            <w:proofErr w:type="spellEnd"/>
            <w:r w:rsidRPr="001539C8">
              <w:t xml:space="preserve"> </w:t>
            </w:r>
            <w:proofErr w:type="spellStart"/>
            <w:r w:rsidRPr="001539C8">
              <w:t>statement</w:t>
            </w:r>
            <w:proofErr w:type="spellEnd"/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8762" w14:textId="77777777" w:rsidR="009C008F" w:rsidRDefault="009C008F" w:rsidP="009C0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4599CA81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31EB" w14:textId="5C7A0928" w:rsidR="00C71083" w:rsidRPr="009C008F" w:rsidRDefault="00C71083" w:rsidP="009C008F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IV. </w:t>
            </w:r>
            <w:proofErr w:type="spellStart"/>
            <w:r w:rsidR="009C008F" w:rsidRPr="009C008F">
              <w:rPr>
                <w:rFonts w:ascii="Calibri" w:hAnsi="Calibri" w:cs="Calibri"/>
              </w:rPr>
              <w:t>Budgetary</w:t>
            </w:r>
            <w:proofErr w:type="spellEnd"/>
            <w:r w:rsidR="009C008F" w:rsidRPr="009C008F">
              <w:rPr>
                <w:rFonts w:ascii="Calibri" w:hAnsi="Calibri" w:cs="Calibri"/>
              </w:rPr>
              <w:t xml:space="preserve"> </w:t>
            </w:r>
            <w:proofErr w:type="spellStart"/>
            <w:r w:rsidR="009C008F" w:rsidRPr="009C008F">
              <w:rPr>
                <w:rFonts w:ascii="Calibri" w:hAnsi="Calibri" w:cs="Calibri"/>
              </w:rPr>
              <w:t>Efficiency</w:t>
            </w:r>
            <w:proofErr w:type="spellEnd"/>
          </w:p>
        </w:tc>
      </w:tr>
      <w:tr w:rsidR="00E217A7" w:rsidRPr="00E217A7" w14:paraId="7DDD30B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14D" w14:textId="77777777" w:rsid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A08" w14:textId="7D9FB274" w:rsidR="00E217A7" w:rsidRP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E217A7">
              <w:rPr>
                <w:lang w:val="en-US"/>
              </w:rPr>
              <w:t>Taxes (</w:t>
            </w:r>
            <w:r w:rsidRPr="00E217A7">
              <w:rPr>
                <w:lang w:val="en-US"/>
              </w:rPr>
              <w:t xml:space="preserve">by levels of the budget system of the </w:t>
            </w:r>
            <w:proofErr w:type="spellStart"/>
            <w:r w:rsidRPr="00E217A7">
              <w:rPr>
                <w:lang w:val="en-US"/>
              </w:rPr>
              <w:t>russian</w:t>
            </w:r>
            <w:proofErr w:type="spellEnd"/>
            <w:r w:rsidRPr="00E217A7">
              <w:rPr>
                <w:lang w:val="en-US"/>
              </w:rPr>
              <w:t xml:space="preserve"> federation and by types of payments)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D54" w14:textId="77777777" w:rsidR="00E217A7" w:rsidRP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217A7" w14:paraId="38E9697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89B" w14:textId="77777777" w:rsid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2FA" w14:textId="15875511" w:rsid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506EB">
              <w:t>Customs</w:t>
            </w:r>
            <w:proofErr w:type="spellEnd"/>
            <w:r w:rsidRPr="003506EB">
              <w:t xml:space="preserve"> </w:t>
            </w:r>
            <w:proofErr w:type="spellStart"/>
            <w:r w:rsidRPr="003506EB">
              <w:t>duties</w:t>
            </w:r>
            <w:proofErr w:type="spellEnd"/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AEE" w14:textId="77777777" w:rsid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217A7" w14:paraId="3D9003E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2436" w14:textId="77777777" w:rsid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7BD" w14:textId="0CA93C3C" w:rsid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506EB">
              <w:t xml:space="preserve">Insurance </w:t>
            </w:r>
            <w:proofErr w:type="spellStart"/>
            <w:r w:rsidRPr="003506EB">
              <w:t>contributions</w:t>
            </w:r>
            <w:proofErr w:type="spellEnd"/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BB2" w14:textId="77777777" w:rsid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217A7" w:rsidRPr="00E217A7" w14:paraId="528E094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9A40" w14:textId="77777777" w:rsid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C75" w14:textId="2C82CB09" w:rsidR="00E217A7" w:rsidRP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E217A7">
              <w:rPr>
                <w:lang w:val="en-US"/>
              </w:rPr>
              <w:t xml:space="preserve">Tax </w:t>
            </w:r>
            <w:r w:rsidRPr="00E217A7">
              <w:rPr>
                <w:lang w:val="en-US"/>
              </w:rPr>
              <w:t xml:space="preserve">benefits (by levels of the budget system of the </w:t>
            </w:r>
            <w:proofErr w:type="spellStart"/>
            <w:r w:rsidRPr="00E217A7">
              <w:rPr>
                <w:lang w:val="en-US"/>
              </w:rPr>
              <w:t>russian</w:t>
            </w:r>
            <w:proofErr w:type="spellEnd"/>
            <w:r w:rsidRPr="00E217A7">
              <w:rPr>
                <w:lang w:val="en-US"/>
              </w:rPr>
              <w:t xml:space="preserve"> federation and by types of payments)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8ADC" w14:textId="77777777" w:rsidR="00E217A7" w:rsidRP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217A7" w14:paraId="337D38C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C66" w14:textId="77777777" w:rsid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9E9A" w14:textId="55C4C005" w:rsid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506EB">
              <w:t>Customs</w:t>
            </w:r>
            <w:proofErr w:type="spellEnd"/>
            <w:r w:rsidRPr="003506EB">
              <w:t xml:space="preserve"> </w:t>
            </w:r>
            <w:proofErr w:type="spellStart"/>
            <w:r w:rsidRPr="003506EB">
              <w:t>benefits</w:t>
            </w:r>
            <w:proofErr w:type="spellEnd"/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409B" w14:textId="77777777" w:rsid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217A7" w:rsidRPr="00E217A7" w14:paraId="4AEE3A0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D6AE" w14:textId="77777777" w:rsid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29F" w14:textId="135AD396" w:rsidR="00E217A7" w:rsidRP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E217A7">
              <w:rPr>
                <w:lang w:val="en-US"/>
              </w:rPr>
              <w:t xml:space="preserve">Benefits </w:t>
            </w:r>
            <w:r w:rsidRPr="00E217A7">
              <w:rPr>
                <w:lang w:val="en-US"/>
              </w:rPr>
              <w:t>on insurance contribution rates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3655" w14:textId="77777777" w:rsidR="00E217A7" w:rsidRPr="00E217A7" w:rsidRDefault="00E217A7" w:rsidP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71083" w:rsidRPr="00E217A7" w14:paraId="63D64197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795" w14:textId="31E0BB1B" w:rsidR="00C71083" w:rsidRPr="00E217A7" w:rsidRDefault="00E2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E217A7">
              <w:rPr>
                <w:rFonts w:ascii="Calibri" w:hAnsi="Calibri" w:cs="Calibri"/>
                <w:lang w:val="en-US"/>
              </w:rPr>
              <w:t xml:space="preserve">Other </w:t>
            </w:r>
            <w:r w:rsidRPr="00E217A7">
              <w:rPr>
                <w:rFonts w:ascii="Calibri" w:hAnsi="Calibri" w:cs="Calibri"/>
                <w:lang w:val="en-US"/>
              </w:rPr>
              <w:t>calculations characterizing the budgetary efficiency of the investment project (if applicable)</w:t>
            </w:r>
          </w:p>
        </w:tc>
      </w:tr>
      <w:tr w:rsidR="00C71083" w:rsidRPr="00DD0AAD" w14:paraId="4C0671B5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1C1E" w14:textId="34729115" w:rsidR="00C71083" w:rsidRPr="00DD0AAD" w:rsidRDefault="00C71083" w:rsidP="00DD0AAD">
            <w:pPr>
              <w:jc w:val="center"/>
              <w:rPr>
                <w:rFonts w:ascii="Calibri" w:hAnsi="Calibri" w:cs="Calibri"/>
                <w:lang w:val="en-US"/>
              </w:rPr>
            </w:pPr>
            <w:r w:rsidRPr="00DD0AAD">
              <w:rPr>
                <w:rFonts w:ascii="Calibri" w:hAnsi="Calibri" w:cs="Calibri"/>
                <w:lang w:val="en-US"/>
              </w:rPr>
              <w:t xml:space="preserve">V. </w:t>
            </w:r>
            <w:r w:rsidR="00DD0AAD" w:rsidRPr="00DD0AAD">
              <w:rPr>
                <w:rFonts w:ascii="Calibri" w:hAnsi="Calibri" w:cs="Calibri"/>
                <w:lang w:val="en-US"/>
              </w:rPr>
              <w:t xml:space="preserve">Financial </w:t>
            </w:r>
            <w:r w:rsidR="00DD0AAD" w:rsidRPr="00DD0AAD">
              <w:rPr>
                <w:rFonts w:ascii="Calibri" w:hAnsi="Calibri" w:cs="Calibri"/>
                <w:lang w:val="en-US"/>
              </w:rPr>
              <w:t>and economic efficiency</w:t>
            </w:r>
          </w:p>
        </w:tc>
      </w:tr>
      <w:tr w:rsidR="00DD0AAD" w14:paraId="68DF41BD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F92F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C10" w14:textId="4C093309" w:rsidR="00DD0AAD" w:rsidRP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DD0AAD">
              <w:rPr>
                <w:lang w:val="en-US"/>
              </w:rPr>
              <w:t xml:space="preserve">Internal </w:t>
            </w:r>
            <w:r w:rsidRPr="00DD0AAD">
              <w:rPr>
                <w:lang w:val="en-US"/>
              </w:rPr>
              <w:t>rate of return</w:t>
            </w:r>
          </w:p>
          <w:p w14:paraId="27183E0B" w14:textId="19042F4F" w:rsidR="00DD0AAD" w:rsidRP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DD0AAD">
              <w:rPr>
                <w:lang w:val="en-US"/>
              </w:rPr>
              <w:t>net present value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7C9" w14:textId="64EB34E9" w:rsidR="00DD0AAD" w:rsidRP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with OEZ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845" w14:textId="1EE9AB1F" w:rsidR="00DD0AAD" w:rsidRP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without OEZ</w:t>
            </w:r>
          </w:p>
        </w:tc>
      </w:tr>
      <w:tr w:rsidR="00DD0AAD" w14:paraId="4194D3CC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778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D171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6A4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7C34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D0AAD" w14:paraId="417A0DB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B29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366" w14:textId="5C71B30B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AD5B5F">
              <w:t>Payback</w:t>
            </w:r>
            <w:proofErr w:type="spellEnd"/>
            <w:r w:rsidRPr="00AD5B5F">
              <w:t xml:space="preserve"> </w:t>
            </w:r>
            <w:proofErr w:type="spellStart"/>
            <w:r w:rsidRPr="00AD5B5F">
              <w:t>period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D00A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DD43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D0AAD" w14:paraId="5396442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C5B4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41EA" w14:textId="06A4DA06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AD5B5F">
              <w:t>Discounted</w:t>
            </w:r>
            <w:proofErr w:type="spellEnd"/>
            <w:r w:rsidRPr="00AD5B5F">
              <w:t xml:space="preserve"> </w:t>
            </w:r>
            <w:proofErr w:type="spellStart"/>
            <w:r w:rsidRPr="00AD5B5F">
              <w:t>payback</w:t>
            </w:r>
            <w:proofErr w:type="spellEnd"/>
            <w:r w:rsidRPr="00AD5B5F">
              <w:t xml:space="preserve"> </w:t>
            </w:r>
            <w:proofErr w:type="spellStart"/>
            <w:r w:rsidRPr="00AD5B5F">
              <w:t>period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7858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346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D0AAD" w14:paraId="2F96E59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D4D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8EBA" w14:textId="492901CA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AD5B5F">
              <w:t>Profitability</w:t>
            </w:r>
            <w:proofErr w:type="spellEnd"/>
            <w:r w:rsidRPr="00AD5B5F">
              <w:t xml:space="preserve"> </w:t>
            </w:r>
            <w:proofErr w:type="spellStart"/>
            <w:r w:rsidRPr="00AD5B5F">
              <w:t>index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18B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78BE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D0AAD" w14:paraId="33CD642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B02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90D" w14:textId="3F2767CB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AD5B5F">
              <w:t>Internal</w:t>
            </w:r>
            <w:proofErr w:type="spellEnd"/>
            <w:r w:rsidRPr="00AD5B5F">
              <w:t xml:space="preserve"> </w:t>
            </w:r>
            <w:proofErr w:type="spellStart"/>
            <w:r w:rsidRPr="00AD5B5F">
              <w:t>rate</w:t>
            </w:r>
            <w:proofErr w:type="spellEnd"/>
            <w:r w:rsidRPr="00AD5B5F">
              <w:t xml:space="preserve"> of return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BB9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44B" w14:textId="77777777" w:rsidR="00DD0AAD" w:rsidRDefault="00DD0AAD" w:rsidP="00DD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6987FD03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1025BEB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28D1B90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B5FFD99" w14:textId="77777777" w:rsidR="00482BFD" w:rsidRDefault="00482BFD"/>
    <w:sectPr w:rsidR="00482BFD" w:rsidSect="00B5432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35F6A"/>
    <w:multiLevelType w:val="multilevel"/>
    <w:tmpl w:val="43FE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762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83"/>
    <w:rsid w:val="00482BFD"/>
    <w:rsid w:val="009C008F"/>
    <w:rsid w:val="00C71083"/>
    <w:rsid w:val="00DD0AAD"/>
    <w:rsid w:val="00E217A7"/>
    <w:rsid w:val="00F65629"/>
    <w:rsid w:val="00F7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E366"/>
  <w15:chartTrackingRefBased/>
  <w15:docId w15:val="{99E3D849-8CCE-42C4-B4F0-29CD731B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Гоголева Елена Геннадьевна</dc:creator>
  <cp:keywords/>
  <dc:description/>
  <cp:lastModifiedBy>Пуршев Евгений Владимирович</cp:lastModifiedBy>
  <cp:revision>3</cp:revision>
  <dcterms:created xsi:type="dcterms:W3CDTF">2024-09-18T11:47:00Z</dcterms:created>
  <dcterms:modified xsi:type="dcterms:W3CDTF">2025-05-16T13:15:00Z</dcterms:modified>
</cp:coreProperties>
</file>